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9" w:rsidRPr="00186DA9" w:rsidRDefault="00186DA9" w:rsidP="00B672F0">
      <w:pPr>
        <w:pStyle w:val="a4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  <w:bookmarkStart w:id="0" w:name="_GoBack"/>
      <w:r w:rsidRPr="00186DA9">
        <w:rPr>
          <w:b/>
          <w:color w:val="000000"/>
          <w:sz w:val="28"/>
          <w:szCs w:val="28"/>
        </w:rPr>
        <w:t>Порядок обращения граждан и юридических лиц для выписки лесорубочного билета</w:t>
      </w:r>
      <w:proofErr w:type="gramStart"/>
      <w:r w:rsidRPr="00186DA9">
        <w:rPr>
          <w:b/>
          <w:color w:val="000000"/>
          <w:sz w:val="28"/>
          <w:szCs w:val="28"/>
        </w:rPr>
        <w:t xml:space="preserve"> ,</w:t>
      </w:r>
      <w:proofErr w:type="gramEnd"/>
      <w:r w:rsidRPr="00186DA9">
        <w:rPr>
          <w:b/>
          <w:color w:val="000000"/>
          <w:sz w:val="28"/>
          <w:szCs w:val="28"/>
        </w:rPr>
        <w:t xml:space="preserve"> лесного билета, ордера на самозаготовку дров</w:t>
      </w:r>
    </w:p>
    <w:bookmarkEnd w:id="0"/>
    <w:p w:rsidR="00186DA9" w:rsidRPr="00186DA9" w:rsidRDefault="00186DA9" w:rsidP="00B672F0">
      <w:pPr>
        <w:pStyle w:val="a4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</w:rPr>
      </w:pPr>
    </w:p>
    <w:p w:rsidR="00B672F0" w:rsidRPr="00186DA9" w:rsidRDefault="00B672F0" w:rsidP="00B672F0">
      <w:pPr>
        <w:pStyle w:val="a4"/>
        <w:shd w:val="clear" w:color="auto" w:fill="auto"/>
        <w:tabs>
          <w:tab w:val="left" w:pos="642"/>
        </w:tabs>
        <w:spacing w:line="216" w:lineRule="exact"/>
        <w:ind w:left="8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</w:rPr>
        <w:t>3.</w:t>
      </w:r>
      <w:r w:rsidRPr="00186DA9">
        <w:rPr>
          <w:color w:val="000000"/>
          <w:sz w:val="24"/>
          <w:szCs w:val="24"/>
        </w:rPr>
        <w:tab/>
      </w:r>
      <w:proofErr w:type="gramStart"/>
      <w:r w:rsidRPr="00186DA9">
        <w:rPr>
          <w:color w:val="000000"/>
          <w:sz w:val="24"/>
          <w:szCs w:val="24"/>
        </w:rPr>
        <w:t>Гражданин, юридическое лицо, индивидуальный предпринима</w:t>
      </w:r>
      <w:r w:rsidRPr="00186DA9">
        <w:rPr>
          <w:color w:val="000000"/>
          <w:sz w:val="24"/>
          <w:szCs w:val="24"/>
        </w:rPr>
        <w:softHyphen/>
        <w:t>тель, желающие получить участок лесного фонда для лесопользова</w:t>
      </w:r>
      <w:r w:rsidRPr="00186DA9">
        <w:rPr>
          <w:color w:val="000000"/>
          <w:sz w:val="24"/>
          <w:szCs w:val="24"/>
        </w:rPr>
        <w:softHyphen/>
        <w:t>ния (далее в настоящей статье — заявитель), за исключением случаев приобретения древесины на корню на биржевых торгах, направляют юридическому лицу, ведущему лесное хозяйство, в ведении которого находится испрашиваемый участок лесного фонда, его структурному подразделению (лесничеству) письменное заявление о предоставлении участка-лесного фонда для лесопользования, в котором указываются:</w:t>
      </w:r>
      <w:proofErr w:type="gramEnd"/>
    </w:p>
    <w:p w:rsidR="00B672F0" w:rsidRPr="00186DA9" w:rsidRDefault="00B672F0" w:rsidP="00B672F0">
      <w:pPr>
        <w:pStyle w:val="a4"/>
        <w:numPr>
          <w:ilvl w:val="0"/>
          <w:numId w:val="1"/>
        </w:numPr>
        <w:shd w:val="clear" w:color="auto" w:fill="auto"/>
        <w:tabs>
          <w:tab w:val="left" w:pos="770"/>
        </w:tabs>
        <w:spacing w:line="190" w:lineRule="exact"/>
        <w:ind w:left="8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  <w:lang w:val="en-US"/>
        </w:rPr>
        <w:t>L</w:t>
      </w:r>
      <w:r w:rsidRPr="00186DA9">
        <w:rPr>
          <w:color w:val="000000"/>
          <w:sz w:val="24"/>
          <w:szCs w:val="24"/>
        </w:rPr>
        <w:t xml:space="preserve">. цель получения </w:t>
      </w:r>
      <w:proofErr w:type="spellStart"/>
      <w:r w:rsidRPr="00186DA9">
        <w:rPr>
          <w:color w:val="000000"/>
          <w:sz w:val="24"/>
          <w:szCs w:val="24"/>
        </w:rPr>
        <w:t>участжа</w:t>
      </w:r>
      <w:proofErr w:type="spellEnd"/>
      <w:r w:rsidRPr="00186DA9">
        <w:rPr>
          <w:color w:val="000000"/>
          <w:sz w:val="24"/>
          <w:szCs w:val="24"/>
        </w:rPr>
        <w:t xml:space="preserve"> лесного фонда;</w:t>
      </w:r>
    </w:p>
    <w:p w:rsidR="00B672F0" w:rsidRPr="00186DA9" w:rsidRDefault="00B672F0" w:rsidP="00B672F0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221" w:lineRule="exact"/>
        <w:ind w:left="40" w:right="4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</w:rPr>
        <w:t>фамилия, собственное имя, отчество (если таковое имеется), место жительства гражданина;</w:t>
      </w:r>
    </w:p>
    <w:p w:rsidR="00B672F0" w:rsidRPr="00186DA9" w:rsidRDefault="00B672F0" w:rsidP="00B672F0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221" w:lineRule="exact"/>
        <w:ind w:left="40" w:right="4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</w:rPr>
        <w:t>наименование и место нахождения юридического лица, инди</w:t>
      </w:r>
      <w:r w:rsidRPr="00186DA9">
        <w:rPr>
          <w:color w:val="000000"/>
          <w:sz w:val="24"/>
          <w:szCs w:val="24"/>
        </w:rPr>
        <w:softHyphen/>
        <w:t>видуального предпринимателя, наименование государственного органа или иной государственной организации, осуществивших их государ</w:t>
      </w:r>
      <w:r w:rsidRPr="00186DA9">
        <w:rPr>
          <w:color w:val="000000"/>
          <w:sz w:val="24"/>
          <w:szCs w:val="24"/>
        </w:rPr>
        <w:softHyphen/>
        <w:t>ственную регистрацию, дата и номер решения о государственной реги</w:t>
      </w:r>
      <w:r w:rsidRPr="00186DA9">
        <w:rPr>
          <w:color w:val="000000"/>
          <w:sz w:val="24"/>
          <w:szCs w:val="24"/>
        </w:rPr>
        <w:softHyphen/>
        <w:t>страции, регистрационный номер в Едином государственном регистре юридических лиц и индивидуальных предпринимателей;</w:t>
      </w:r>
    </w:p>
    <w:p w:rsidR="00B672F0" w:rsidRPr="00186DA9" w:rsidRDefault="00B672F0" w:rsidP="00B672F0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221" w:lineRule="exact"/>
        <w:ind w:left="40" w:right="4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</w:rPr>
        <w:t>планируемые к осуществлению на испрашиваемом участке виды лесопользования, объем планируемых к заготовке, сбору, изъя</w:t>
      </w:r>
      <w:r w:rsidRPr="00186DA9">
        <w:rPr>
          <w:color w:val="000000"/>
          <w:sz w:val="24"/>
          <w:szCs w:val="24"/>
        </w:rPr>
        <w:softHyphen/>
        <w:t>тию, использованию лесных ресурсов и срок, на который испрашива</w:t>
      </w:r>
      <w:r w:rsidRPr="00186DA9">
        <w:rPr>
          <w:color w:val="000000"/>
          <w:sz w:val="24"/>
          <w:szCs w:val="24"/>
        </w:rPr>
        <w:softHyphen/>
        <w:t>ется участок лесного фонда.</w:t>
      </w:r>
    </w:p>
    <w:p w:rsidR="00B912D4" w:rsidRDefault="00B912D4"/>
    <w:p w:rsidR="00186DA9" w:rsidRPr="00186DA9" w:rsidRDefault="00186DA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7C10ED" wp14:editId="21A234C2">
            <wp:simplePos x="0" y="0"/>
            <wp:positionH relativeFrom="column">
              <wp:posOffset>-229530</wp:posOffset>
            </wp:positionH>
            <wp:positionV relativeFrom="paragraph">
              <wp:posOffset>282220</wp:posOffset>
            </wp:positionV>
            <wp:extent cx="5940785" cy="6198781"/>
            <wp:effectExtent l="0" t="0" r="0" b="0"/>
            <wp:wrapNone/>
            <wp:docPr id="1" name="Рисунок 1" descr="C:\Documents and Settings\User\Рабочий стол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браз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A9">
        <w:rPr>
          <w:b/>
          <w:sz w:val="28"/>
          <w:szCs w:val="28"/>
        </w:rPr>
        <w:t>Образец заявления на продление заготовки и вывозки с лесосек</w:t>
      </w:r>
    </w:p>
    <w:p w:rsidR="00186DA9" w:rsidRDefault="00186DA9"/>
    <w:sectPr w:rsidR="00186DA9" w:rsidSect="00B9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F99"/>
    <w:multiLevelType w:val="multilevel"/>
    <w:tmpl w:val="7BB2DF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6658D"/>
    <w:multiLevelType w:val="multilevel"/>
    <w:tmpl w:val="3F8678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2F0"/>
    <w:rsid w:val="00186DA9"/>
    <w:rsid w:val="00B672F0"/>
    <w:rsid w:val="00B9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672F0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B672F0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a5">
    <w:name w:val="Основной текст_"/>
    <w:basedOn w:val="a0"/>
    <w:link w:val="1"/>
    <w:rsid w:val="00B672F0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672F0"/>
    <w:pPr>
      <w:widowControl w:val="0"/>
      <w:shd w:val="clear" w:color="auto" w:fill="FFFFFF"/>
      <w:spacing w:after="0" w:line="240" w:lineRule="exact"/>
      <w:ind w:hanging="1280"/>
      <w:jc w:val="both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Lexus</cp:lastModifiedBy>
  <cp:revision>2</cp:revision>
  <dcterms:created xsi:type="dcterms:W3CDTF">2017-12-11T13:48:00Z</dcterms:created>
  <dcterms:modified xsi:type="dcterms:W3CDTF">2017-12-11T13:48:00Z</dcterms:modified>
</cp:coreProperties>
</file>